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  <w:bookmarkStart w:id="0" w:name="_GoBack"/>
      <w:bookmarkEnd w:id="0"/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53A13A49" w:rsidR="00723FCF" w:rsidRPr="00723FCF" w:rsidRDefault="005A0B5F" w:rsidP="00123085">
      <w:pPr>
        <w:jc w:val="both"/>
        <w:rPr>
          <w:rStyle w:val="BLOCKBOLD"/>
          <w:rFonts w:ascii="Calibri" w:hAnsi="Calibri"/>
        </w:rPr>
      </w:pPr>
      <w:r w:rsidRPr="005A0B5F">
        <w:rPr>
          <w:rStyle w:val="BLOCKBOLD"/>
          <w:rFonts w:ascii="Calibri" w:hAnsi="Calibri"/>
          <w:i/>
        </w:rPr>
        <w:t xml:space="preserve">Affidamento diretto &lt; 75 K MEPA ai sensi dell’art. 1 comma 2 lett. a della Legge n. 120/2020 con valutazione comparativa dei preventivi </w:t>
      </w:r>
      <w:r w:rsidR="00A007BF" w:rsidRPr="00723FCF">
        <w:rPr>
          <w:rStyle w:val="BLOCKBOLD"/>
          <w:rFonts w:ascii="Calibri" w:hAnsi="Calibri"/>
        </w:rPr>
        <w:t>per</w:t>
      </w:r>
      <w:r w:rsidR="00350AF7">
        <w:rPr>
          <w:rStyle w:val="BLOCKBOLD"/>
          <w:rFonts w:ascii="Calibri" w:hAnsi="Calibri"/>
        </w:rPr>
        <w:t xml:space="preserve"> SOGEI</w:t>
      </w:r>
      <w:r w:rsidR="00A007BF" w:rsidRPr="00723FCF">
        <w:rPr>
          <w:rStyle w:val="BLOCKBOLD"/>
          <w:rFonts w:ascii="Calibri" w:hAnsi="Calibri"/>
        </w:rPr>
        <w:t xml:space="preserve"> per </w:t>
      </w:r>
      <w:r w:rsidR="00350AF7">
        <w:rPr>
          <w:rStyle w:val="BLOCKBOLD"/>
          <w:rFonts w:ascii="Calibri" w:hAnsi="Calibri"/>
        </w:rPr>
        <w:t>la Fornitura di apparati telefonici avaya</w:t>
      </w:r>
      <w:r w:rsidR="00A007BF" w:rsidRPr="00723FC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4ED9B5E4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</w:t>
      </w:r>
      <w:r w:rsidR="00350AF7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4220D90F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</w:t>
      </w:r>
      <w:r w:rsidR="00350AF7">
        <w:rPr>
          <w:rFonts w:eastAsia="Times New Roman" w:cstheme="minorHAnsi"/>
          <w:sz w:val="20"/>
          <w:szCs w:val="20"/>
          <w:lang w:eastAsia="ar-SA"/>
        </w:rPr>
        <w:t>_ sono i seguenti ____________</w:t>
      </w:r>
      <w:r w:rsidRPr="006E3B4D">
        <w:rPr>
          <w:rFonts w:eastAsia="Times New Roman" w:cstheme="minorHAnsi"/>
          <w:sz w:val="20"/>
          <w:szCs w:val="20"/>
          <w:lang w:eastAsia="ar-SA"/>
        </w:rPr>
        <w:t>;</w:t>
      </w:r>
    </w:p>
    <w:p w14:paraId="2AC9651D" w14:textId="3E2D6253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597E193E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350AF7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96FAB37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5A0B5F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50AF7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A0B5F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2020-11-23T09:29:00Z</dcterms:modified>
</cp:coreProperties>
</file>